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5D5" w:rsidRDefault="00A015D5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A015D5" w:rsidRDefault="00A015D5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A015D5" w:rsidRDefault="00000000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  <w:r>
        <w:rPr>
          <w:rFonts w:ascii="微软雅黑" w:eastAsia="微软雅黑" w:hAnsi="微软雅黑" w:cs="微软雅黑"/>
          <w:shd w:val="clear" w:color="auto" w:fill="FFFFFF"/>
        </w:rPr>
        <w:t>山东工业技师学院</w:t>
      </w:r>
    </w:p>
    <w:p w:rsidR="00A015D5" w:rsidRDefault="00000000">
      <w:pPr>
        <w:spacing w:line="480" w:lineRule="auto"/>
        <w:jc w:val="center"/>
        <w:rPr>
          <w:rFonts w:ascii="宋体" w:eastAsia="宋体" w:hAnsi="宋体" w:cs="微软雅黑"/>
          <w:b/>
          <w:bCs/>
          <w:kern w:val="44"/>
          <w:sz w:val="84"/>
          <w:szCs w:val="84"/>
          <w:shd w:val="clear" w:color="auto" w:fill="FFFFFF"/>
        </w:rPr>
      </w:pPr>
      <w:r>
        <w:rPr>
          <w:rFonts w:ascii="宋体" w:eastAsia="宋体" w:hAnsi="宋体" w:cs="微软雅黑" w:hint="eastAsia"/>
          <w:b/>
          <w:bCs/>
          <w:kern w:val="44"/>
          <w:sz w:val="84"/>
          <w:szCs w:val="84"/>
          <w:shd w:val="clear" w:color="auto" w:fill="FFFFFF"/>
        </w:rPr>
        <w:t>询价文件</w:t>
      </w: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Pr="00620324" w:rsidRDefault="00000000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62032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项目编号： </w:t>
      </w:r>
      <w:r w:rsidR="00620324" w:rsidRPr="0062032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SDGYJSXY202201</w:t>
      </w:r>
      <w:r w:rsidR="00620324" w:rsidRPr="0062032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9</w:t>
      </w:r>
    </w:p>
    <w:p w:rsidR="00A015D5" w:rsidRDefault="00000000">
      <w:pPr>
        <w:widowControl/>
        <w:shd w:val="clear" w:color="auto" w:fill="FFFFFF"/>
        <w:spacing w:line="600" w:lineRule="exact"/>
        <w:ind w:leftChars="1064" w:left="3840" w:hangingChars="500" w:hanging="1606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项目名称：</w:t>
      </w:r>
      <w:r>
        <w:rPr>
          <w:rFonts w:ascii="宋体" w:eastAsia="宋体" w:hAnsi="宋体" w:cs="微软雅黑" w:hint="eastAsia"/>
          <w:b/>
          <w:kern w:val="0"/>
          <w:sz w:val="28"/>
          <w:szCs w:val="28"/>
          <w:shd w:val="clear" w:color="auto" w:fill="FFFFFF"/>
          <w:lang w:bidi="ar"/>
        </w:rPr>
        <w:t>山东工业技师学院学院心理服务智慧云平台采购</w:t>
      </w:r>
    </w:p>
    <w:p w:rsidR="00A015D5" w:rsidRDefault="00000000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招 标 人：山东工业技师学院</w:t>
      </w:r>
    </w:p>
    <w:p w:rsidR="00A015D5" w:rsidRDefault="00000000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日 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期：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2022年1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09</w:t>
      </w:r>
      <w:r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日</w:t>
      </w: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sectPr w:rsidR="00A015D5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A015D5" w:rsidRPr="00620324" w:rsidRDefault="00000000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620324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lastRenderedPageBreak/>
        <w:t xml:space="preserve">1、项目编号： </w:t>
      </w:r>
      <w:r w:rsidR="00620324" w:rsidRPr="00620324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SDGYJSXY202201</w:t>
      </w:r>
      <w:r w:rsidR="00620324" w:rsidRPr="00620324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9</w:t>
      </w:r>
    </w:p>
    <w:p w:rsidR="00A015D5" w:rsidRDefault="00000000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、项目名称：山东工业技师学院心理服务智慧云平台采购</w:t>
      </w:r>
    </w:p>
    <w:p w:rsidR="00A015D5" w:rsidRDefault="00000000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内容：为做好学院师生心理健康教育工作，为师生开展心理健康评估，心理危机预警，建立心理档案，现需采购心理服务智慧云平台。相关信息见“山东工业技师学院心理服务智慧云平台采购报价单”明细。</w:t>
      </w:r>
    </w:p>
    <w:p w:rsidR="00A015D5" w:rsidRDefault="00000000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4．项目预算：￥7</w:t>
      </w:r>
      <w:r>
        <w:rPr>
          <w:rFonts w:ascii="仿宋_GB2312" w:eastAsia="仿宋_GB2312"/>
          <w:sz w:val="28"/>
          <w:szCs w:val="28"/>
        </w:rPr>
        <w:t>8000</w:t>
      </w:r>
      <w:r>
        <w:rPr>
          <w:rFonts w:ascii="仿宋_GB2312" w:eastAsia="仿宋_GB2312" w:hint="eastAsia"/>
          <w:sz w:val="28"/>
          <w:szCs w:val="28"/>
        </w:rPr>
        <w:t>.00元。</w:t>
      </w:r>
    </w:p>
    <w:p w:rsidR="00A015D5" w:rsidRDefault="00000000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商家填写以下报价单，报价单位、联系人、电话、单位地址等信息填写完整并打印盖章后，连同供应商资格证件，通过RAR或ZIP压缩软件加密打包，按照公告要求发到学院电子邮箱。每位报价人只报一次价。</w:t>
      </w:r>
    </w:p>
    <w:p w:rsidR="00A015D5" w:rsidRDefault="00000000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项目交付时间：双方签订采购合同，于成交之日起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天内交付完毕。</w:t>
      </w:r>
    </w:p>
    <w:p w:rsidR="00A015D5" w:rsidRDefault="00000000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．中标原则：只进行一次报价，按最低报价选定。</w:t>
      </w: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15D5" w:rsidRDefault="00A015D5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kern w:val="0"/>
          <w:sz w:val="32"/>
          <w:szCs w:val="32"/>
          <w:shd w:val="clear" w:color="auto" w:fill="FFFFFF"/>
          <w:lang w:bidi="ar"/>
        </w:rPr>
        <w:sectPr w:rsidR="00A015D5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A015D5" w:rsidRDefault="00000000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lastRenderedPageBreak/>
        <w:t>山东工业技师学院心理服务智慧云平台采购报价单</w:t>
      </w:r>
    </w:p>
    <w:p w:rsidR="00A015D5" w:rsidRDefault="00A015D5">
      <w:pPr>
        <w:widowControl/>
        <w:shd w:val="clear" w:color="auto" w:fill="FFFFFF"/>
        <w:spacing w:line="480" w:lineRule="exact"/>
        <w:jc w:val="center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p w:rsidR="00A015D5" w:rsidRDefault="00000000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W w:w="4996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725"/>
        <w:gridCol w:w="1300"/>
        <w:gridCol w:w="3599"/>
        <w:gridCol w:w="424"/>
        <w:gridCol w:w="424"/>
        <w:gridCol w:w="858"/>
        <w:gridCol w:w="1298"/>
      </w:tblGrid>
      <w:tr w:rsidR="00A015D5">
        <w:trPr>
          <w:trHeight w:val="55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功能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规格参数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金额（元）</w:t>
            </w:r>
          </w:p>
        </w:tc>
      </w:tr>
      <w:tr w:rsidR="00A015D5">
        <w:trPr>
          <w:trHeight w:val="1350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心理服务智慧云平台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基于“互联网+”创新思路驱动下提出，将云计算、物联网、大数据分析等先进的信息化技术与心理健康服务相融合，开展心理健康评估，心理健康咨询，心理危机预警，心理危机干预，心理行为能力训练等。</w:t>
            </w:r>
          </w:p>
          <w:p w:rsidR="00A015D5" w:rsidRDefault="0000000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平台要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通过大数据技术，针对全校师生、教职员工，开展心理健康状况评估，通过大数据分析，统计，快速发现心理危机案例，及时开展心理危机预警，为开展有效的心理干预提供支持。</w:t>
            </w:r>
          </w:p>
          <w:p w:rsidR="00A015D5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lastRenderedPageBreak/>
              <w:t>平台要为全校学生和教职员工开展心理健康评估，心理危机预警，建立心理健康档案，提供专业化、个性化的心理健康服务；同时，为教师提供有针对性地开展心理疏导工作，建立心态平衡、身心健康的高素质教师队伍。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技术指标：</w:t>
            </w:r>
          </w:p>
          <w:p w:rsidR="00A015D5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系统由PC端和手机端应用构成，其中PC端由机构（学校）管理端、被试用户（学生）端构成，手机端应用由被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试用户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端和机构用户端构成。各端通过独立的账户密码体系，可以自由访问，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分端管理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。</w:t>
            </w:r>
          </w:p>
          <w:p w:rsidR="00A015D5" w:rsidRDefault="00000000">
            <w:pPr>
              <w:pStyle w:val="a0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PC端参数：</w:t>
            </w:r>
          </w:p>
          <w:p w:rsidR="00A015D5" w:rsidRDefault="00000000">
            <w:pPr>
              <w:pStyle w:val="a0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机构（学校）管理端：</w:t>
            </w:r>
          </w:p>
          <w:p w:rsidR="00A015D5" w:rsidRDefault="00000000">
            <w:pPr>
              <w:pStyle w:val="a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首页数据展示：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主要用于针对本机构使用数据，以图表形式进行动态展示。</w:t>
            </w:r>
          </w:p>
          <w:p w:rsidR="00A015D5" w:rsidRDefault="00000000">
            <w:pPr>
              <w:pStyle w:val="a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机构平台管理：</w:t>
            </w:r>
          </w:p>
          <w:p w:rsidR="00A015D5" w:rsidRDefault="00000000">
            <w:pPr>
              <w:pStyle w:val="a0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部门管理：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可在本机构下新增、编辑和删除下一级部门，实现机构内部多级管理。可自定义添加部门名称、部门简介和部门编码。其中，部门编码作为被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试用户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批量的导入的关键性识别信息，能够为快速批量导入信息提供便利。</w:t>
            </w:r>
          </w:p>
          <w:p w:rsidR="00A015D5" w:rsidRDefault="00000000">
            <w:pPr>
              <w:pStyle w:val="a0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角色管理：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可基于本机构管理角色需要，自定义新增下一级或同级角色。可自定义添加角色名，角色描述，角色所属范围及权限等。</w:t>
            </w:r>
          </w:p>
          <w:p w:rsidR="00A015D5" w:rsidRDefault="00000000">
            <w:pPr>
              <w:pStyle w:val="a0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用户管理：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可基于本机构管理需要，自定义筛选、添加、编辑和废弃用户，修改用户密码等。自定义添加或选择用户名、真实姓名、手机号、部门、角色和邮箱信息，该用户承担相应管理员职责。</w:t>
            </w:r>
          </w:p>
          <w:p w:rsidR="00A015D5" w:rsidRDefault="00000000">
            <w:pPr>
              <w:pStyle w:val="a0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被试管理：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可实现本机构下被试用户（学生）的自定义筛选、新增、编辑、导入和废弃，密码恢复等。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被试信息可以采用EXCEL格式一次性导入系统，模板涵盖被试姓名、用户名、学号/工号、紧急联系人手机、出生日期、入学（入职）时间、用户类型、性别、部门编码、身份证号、籍贯、家庭住址、民族、QQ号码、微信号、电子邮箱、是否城镇、是否住宿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lastRenderedPageBreak/>
              <w:t>（学生）、是否单亲、是否孤儿、是否与父母同住、是否独生子女、家庭排行、父亲姓名、父亲手机号、母亲姓名、母亲手机号、学习或工作奖惩情况、兴趣爱好、特长、兄妹情况、个人简介等人口学和社会学变量。</w:t>
            </w:r>
          </w:p>
          <w:p w:rsidR="00A015D5" w:rsidRDefault="00000000">
            <w:pPr>
              <w:pStyle w:val="a0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日志管理：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系统会自动生成登录日志与操作日志，保存在后台管理平台中。方便跟踪并查询用户操作的记录。</w:t>
            </w:r>
          </w:p>
          <w:p w:rsidR="00A015D5" w:rsidRDefault="00000000">
            <w:pPr>
              <w:pStyle w:val="a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量表管理：</w:t>
            </w:r>
          </w:p>
          <w:p w:rsidR="00A015D5" w:rsidRDefault="00000000">
            <w:pPr>
              <w:pStyle w:val="a0"/>
              <w:numPr>
                <w:ilvl w:val="0"/>
                <w:numId w:val="6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量表列表：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以列表形式，展示本平台所有量表，包括一般心理健康与行为类、职业价值态度类、压力及相关行为类、家庭与人际关系类、自我意识与自尊类、精神病学临床类和学习与教育类，七大类，不低于48个专业量表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量表列表包含量表名称、量表类型、适用年龄、创建机构、创建人和修改日期等信息，可通过自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组条件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进行快速查询。</w:t>
            </w:r>
          </w:p>
          <w:p w:rsidR="00A015D5" w:rsidRDefault="00000000">
            <w:pPr>
              <w:pStyle w:val="a0"/>
              <w:numPr>
                <w:ilvl w:val="0"/>
                <w:numId w:val="6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量表编辑：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为有需要的机构，提供量表编辑功能。用户可以逐个添加个性化量表，包含量表名称、量表类型、量表介绍、量表指导语、适用年龄、适用性别、答题时间、量表题目、因子公式、得分解释、预警分值等内容；用户也可以系统提供的题目导入模板进行批量导入题目。</w:t>
            </w:r>
          </w:p>
          <w:p w:rsidR="00A015D5" w:rsidRDefault="00000000">
            <w:pPr>
              <w:pStyle w:val="a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测评管理：</w:t>
            </w:r>
          </w:p>
          <w:p w:rsidR="00A015D5" w:rsidRDefault="00000000">
            <w:pPr>
              <w:pStyle w:val="a0"/>
              <w:numPr>
                <w:ilvl w:val="0"/>
                <w:numId w:val="7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测评计划：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可根据本机构工作需要，添加和自定义条件筛选个人测评计划和团体测评计划。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可针对个人，</w:t>
            </w:r>
            <w:bookmarkStart w:id="0" w:name="OLE_LINK1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选择测评量表，自定义计划名称，选择测评起止时间，结果是否可见等因素，制定测评计划。</w:t>
            </w:r>
            <w:bookmarkEnd w:id="0"/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可针对团体，选择测评量表，自定义计划名称，选择测评起止时间，结果是否可见等因素，制定测评计划。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也可以通过快捷方式制定自动测评计划，一键设置，面向机构所有人制定测评计划。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添加的测评计划，需通过发布后，被试才能够进行测试。同时，系统提供针对某个测评计划进行编辑、删除、提前结束和查看测评情况等功能。</w:t>
            </w:r>
          </w:p>
          <w:p w:rsidR="00A015D5" w:rsidRDefault="00000000">
            <w:pPr>
              <w:pStyle w:val="a0"/>
              <w:numPr>
                <w:ilvl w:val="0"/>
                <w:numId w:val="7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测评结果：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lastRenderedPageBreak/>
              <w:t>通过列表显示已完成的测评计划及完成进度。系统提供自定义条件筛选完成的测评计划。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系统可通过查看团体详情和个人详情，了解团体测评结果、预警人数、百分比，个人预警等级、得分详情，下载pdf格式的个人报告等。</w:t>
            </w:r>
          </w:p>
          <w:p w:rsidR="00A015D5" w:rsidRDefault="00000000">
            <w:pPr>
              <w:pStyle w:val="a0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门户内容管理：</w:t>
            </w:r>
          </w:p>
          <w:p w:rsidR="00A015D5" w:rsidRDefault="00000000">
            <w:pPr>
              <w:pStyle w:val="a0"/>
              <w:numPr>
                <w:ilvl w:val="0"/>
                <w:numId w:val="8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布局管理：用于针对门户新增区域和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等。</w:t>
            </w:r>
          </w:p>
          <w:p w:rsidR="00A015D5" w:rsidRDefault="00000000">
            <w:pPr>
              <w:pStyle w:val="a0"/>
              <w:numPr>
                <w:ilvl w:val="0"/>
                <w:numId w:val="8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管理：用于针对门户新增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内容，可包含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名称，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类型、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描述及相关图片素材等。</w:t>
            </w:r>
          </w:p>
          <w:p w:rsidR="00A015D5" w:rsidRDefault="00000000">
            <w:pPr>
              <w:pStyle w:val="a0"/>
              <w:numPr>
                <w:ilvl w:val="0"/>
                <w:numId w:val="8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内容管理：用于针对门户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版块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新增内容，以图文混排的形式为门户增加内容。</w:t>
            </w:r>
          </w:p>
          <w:p w:rsidR="00A015D5" w:rsidRDefault="00000000">
            <w:pPr>
              <w:pStyle w:val="a0"/>
              <w:numPr>
                <w:ilvl w:val="0"/>
                <w:numId w:val="8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内容审核：门户内容提交后，须经超级管理员审核后，方可发布。</w:t>
            </w:r>
          </w:p>
          <w:p w:rsidR="00A015D5" w:rsidRDefault="00000000">
            <w:pPr>
              <w:pStyle w:val="a0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被试用户（学生）端：</w:t>
            </w:r>
          </w:p>
          <w:p w:rsidR="00A015D5" w:rsidRDefault="00000000">
            <w:pPr>
              <w:pStyle w:val="a0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健康测评：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主要以列表方式显示被试（学生）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的未测计划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，进行中的计划以及已经完成的计划。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被试（学生）进入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未测计划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列表，选择相应计划，点击开始测评，即可进入测试界面。逐题完成测评后，提交。可根据老师的设置，查看测评报告。同时，管理员用户可对测评进度的监控。</w:t>
            </w:r>
          </w:p>
          <w:p w:rsidR="00A015D5" w:rsidRDefault="00000000">
            <w:pPr>
              <w:pStyle w:val="a0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能力训练：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系统可提供基于线下心理能力训练设备的数据交互功能。需满足，可与心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脑协调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设备，脑电类设备以及心理能力训练小仪器等设备的训练数据，通过无线传输，进行汇总分析。会同量表测评数据，形成个人的心理画像。此功能需配合单独购买的线下心理能力训练设备进行使用。</w:t>
            </w:r>
          </w:p>
          <w:p w:rsidR="00A015D5" w:rsidRDefault="00000000">
            <w:pPr>
              <w:pStyle w:val="a0"/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健康咨询：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系统提供发帖提问咨询模式，帮助有需要的被试（学生）可以通过线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上方式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向心理老师提问。被试（学生）可选择问题类型，是否匿名，选择所有老师可见或指定某个专业方向的老师可见，进行咨询。</w:t>
            </w:r>
          </w:p>
          <w:p w:rsidR="00A015D5" w:rsidRDefault="00000000">
            <w:pPr>
              <w:pStyle w:val="a0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手机端应用：</w:t>
            </w:r>
          </w:p>
          <w:p w:rsidR="00A015D5" w:rsidRDefault="00000000">
            <w:pPr>
              <w:pStyle w:val="a0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被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试用户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端：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系统提供手机端便捷应用方式，对于有需要的被试用户，可以通过打开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相应微信小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程序，通过输入用户名和密码进行访问。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lastRenderedPageBreak/>
              <w:t>登录后，被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试用户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可以通过手机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端开展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测评，查看测评结果等。</w:t>
            </w:r>
          </w:p>
          <w:p w:rsidR="00A015D5" w:rsidRDefault="00000000">
            <w:pPr>
              <w:pStyle w:val="a0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机构用户端：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系统提供手机端便捷应用方式，对于有需要的机构用户，可以通过打开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相应微信小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程序，通过输入用户名和密码进行访问。</w:t>
            </w:r>
          </w:p>
          <w:p w:rsidR="00A015D5" w:rsidRDefault="00000000">
            <w:pPr>
              <w:pStyle w:val="a0"/>
              <w:spacing w:line="240" w:lineRule="auto"/>
              <w:ind w:firstLine="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登录后，机构用户可以发布测评计划，查看测评进展等。</w:t>
            </w:r>
          </w:p>
          <w:p w:rsidR="00A015D5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提供软件著作权证书。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5D5" w:rsidRDefault="00A0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D5" w:rsidRDefault="00A0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015D5">
        <w:trPr>
          <w:trHeight w:val="510"/>
          <w:jc w:val="center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合计</w:t>
            </w:r>
          </w:p>
        </w:tc>
        <w:tc>
          <w:tcPr>
            <w:tcW w:w="3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元</w:t>
            </w:r>
          </w:p>
        </w:tc>
      </w:tr>
      <w:tr w:rsidR="00A015D5">
        <w:trPr>
          <w:trHeight w:val="510"/>
          <w:jc w:val="center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015D5">
        <w:trPr>
          <w:trHeight w:val="510"/>
          <w:jc w:val="center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3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015D5">
        <w:trPr>
          <w:trHeight w:val="510"/>
          <w:jc w:val="center"/>
        </w:trPr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D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015D5" w:rsidRDefault="00A015D5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p w:rsidR="00A015D5" w:rsidRDefault="00000000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营业执照、组织机构代码证、税务登记证明（或三证合一的营业执照）及相关产品资质等证件复印件：</w:t>
      </w:r>
    </w:p>
    <w:tbl>
      <w:tblPr>
        <w:tblStyle w:val="ab"/>
        <w:tblpPr w:leftFromText="180" w:rightFromText="180" w:vertAnchor="text" w:horzAnchor="page" w:tblpX="1347" w:tblpY="362"/>
        <w:tblOverlap w:val="never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A015D5">
        <w:trPr>
          <w:trHeight w:val="3655"/>
        </w:trPr>
        <w:tc>
          <w:tcPr>
            <w:tcW w:w="9400" w:type="dxa"/>
          </w:tcPr>
          <w:p w:rsidR="00A015D5" w:rsidRDefault="00A015D5">
            <w:pPr>
              <w:widowControl/>
              <w:spacing w:line="480" w:lineRule="exact"/>
              <w:jc w:val="left"/>
              <w:rPr>
                <w:rFonts w:ascii="仿宋_GB2312" w:eastAsia="仿宋_GB2312" w:hAnsi="仿宋_GB2312" w:cs="微软雅黑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A015D5" w:rsidRDefault="00A015D5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p w:rsidR="00A015D5" w:rsidRDefault="00A015D5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sectPr w:rsidR="00A015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8AE" w:rsidRDefault="00B948AE" w:rsidP="00620324">
      <w:r>
        <w:separator/>
      </w:r>
    </w:p>
  </w:endnote>
  <w:endnote w:type="continuationSeparator" w:id="0">
    <w:p w:rsidR="00B948AE" w:rsidRDefault="00B948AE" w:rsidP="006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8AE" w:rsidRDefault="00B948AE" w:rsidP="00620324">
      <w:r>
        <w:separator/>
      </w:r>
    </w:p>
  </w:footnote>
  <w:footnote w:type="continuationSeparator" w:id="0">
    <w:p w:rsidR="00B948AE" w:rsidRDefault="00B948AE" w:rsidP="0062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964AB1"/>
    <w:multiLevelType w:val="singleLevel"/>
    <w:tmpl w:val="8F964AB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B117CD6C"/>
    <w:multiLevelType w:val="singleLevel"/>
    <w:tmpl w:val="B117CD6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B9034534"/>
    <w:multiLevelType w:val="singleLevel"/>
    <w:tmpl w:val="B9034534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E0E2407A"/>
    <w:multiLevelType w:val="singleLevel"/>
    <w:tmpl w:val="E0E240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E9687F83"/>
    <w:multiLevelType w:val="singleLevel"/>
    <w:tmpl w:val="E9687F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F32C0ED3"/>
    <w:multiLevelType w:val="singleLevel"/>
    <w:tmpl w:val="F32C0ED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 w15:restartNumberingAfterBreak="0">
    <w:nsid w:val="F8CC7AC7"/>
    <w:multiLevelType w:val="singleLevel"/>
    <w:tmpl w:val="F8CC7AC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2344FDF5"/>
    <w:multiLevelType w:val="singleLevel"/>
    <w:tmpl w:val="2344FD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 w15:restartNumberingAfterBreak="0">
    <w:nsid w:val="378ED0B1"/>
    <w:multiLevelType w:val="singleLevel"/>
    <w:tmpl w:val="378ED0B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4531EA2"/>
    <w:multiLevelType w:val="singleLevel"/>
    <w:tmpl w:val="54531EA2"/>
    <w:lvl w:ilvl="0">
      <w:start w:val="1"/>
      <w:numFmt w:val="chineseCounting"/>
      <w:suff w:val="nothing"/>
      <w:lvlText w:val="%1、"/>
      <w:lvlJc w:val="left"/>
    </w:lvl>
  </w:abstractNum>
  <w:num w:numId="1" w16cid:durableId="740710372">
    <w:abstractNumId w:val="9"/>
  </w:num>
  <w:num w:numId="2" w16cid:durableId="435029683">
    <w:abstractNumId w:val="7"/>
  </w:num>
  <w:num w:numId="3" w16cid:durableId="1778452570">
    <w:abstractNumId w:val="8"/>
  </w:num>
  <w:num w:numId="4" w16cid:durableId="1737969150">
    <w:abstractNumId w:val="6"/>
  </w:num>
  <w:num w:numId="5" w16cid:durableId="393969465">
    <w:abstractNumId w:val="2"/>
  </w:num>
  <w:num w:numId="6" w16cid:durableId="1029185742">
    <w:abstractNumId w:val="5"/>
  </w:num>
  <w:num w:numId="7" w16cid:durableId="1465729747">
    <w:abstractNumId w:val="1"/>
  </w:num>
  <w:num w:numId="8" w16cid:durableId="1364018671">
    <w:abstractNumId w:val="0"/>
  </w:num>
  <w:num w:numId="9" w16cid:durableId="1466662410">
    <w:abstractNumId w:val="3"/>
  </w:num>
  <w:num w:numId="10" w16cid:durableId="1997687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hkZTQ4YTA2NDBiM2M3MDAwNDAyNWFlY2NlZjA5OTMifQ=="/>
  </w:docVars>
  <w:rsids>
    <w:rsidRoot w:val="23FC6BAA"/>
    <w:rsid w:val="00026AF1"/>
    <w:rsid w:val="00083ADC"/>
    <w:rsid w:val="000D566D"/>
    <w:rsid w:val="001D0468"/>
    <w:rsid w:val="001F28E7"/>
    <w:rsid w:val="00204DBA"/>
    <w:rsid w:val="00225368"/>
    <w:rsid w:val="00287F04"/>
    <w:rsid w:val="002D30AB"/>
    <w:rsid w:val="002D3554"/>
    <w:rsid w:val="002E42C6"/>
    <w:rsid w:val="00310EC1"/>
    <w:rsid w:val="00362821"/>
    <w:rsid w:val="003B706D"/>
    <w:rsid w:val="00486268"/>
    <w:rsid w:val="004A7656"/>
    <w:rsid w:val="0051535E"/>
    <w:rsid w:val="005A01D3"/>
    <w:rsid w:val="005C0B29"/>
    <w:rsid w:val="005C50BD"/>
    <w:rsid w:val="005F32B8"/>
    <w:rsid w:val="00620324"/>
    <w:rsid w:val="00661DC3"/>
    <w:rsid w:val="00664FB9"/>
    <w:rsid w:val="00692713"/>
    <w:rsid w:val="006F1E42"/>
    <w:rsid w:val="00710F06"/>
    <w:rsid w:val="00720616"/>
    <w:rsid w:val="00782291"/>
    <w:rsid w:val="007D3963"/>
    <w:rsid w:val="007D6D9D"/>
    <w:rsid w:val="007E3B32"/>
    <w:rsid w:val="00846378"/>
    <w:rsid w:val="008C79E2"/>
    <w:rsid w:val="008F023C"/>
    <w:rsid w:val="00922246"/>
    <w:rsid w:val="00937D4C"/>
    <w:rsid w:val="009406D7"/>
    <w:rsid w:val="009458E4"/>
    <w:rsid w:val="00966DB6"/>
    <w:rsid w:val="00971B7E"/>
    <w:rsid w:val="009C0CD1"/>
    <w:rsid w:val="009D779D"/>
    <w:rsid w:val="00A015D5"/>
    <w:rsid w:val="00AD32A5"/>
    <w:rsid w:val="00B74B89"/>
    <w:rsid w:val="00B8241E"/>
    <w:rsid w:val="00B83199"/>
    <w:rsid w:val="00B948AE"/>
    <w:rsid w:val="00BB2B68"/>
    <w:rsid w:val="00C80D96"/>
    <w:rsid w:val="00D06470"/>
    <w:rsid w:val="00D647D9"/>
    <w:rsid w:val="00D75150"/>
    <w:rsid w:val="00D84B72"/>
    <w:rsid w:val="00DA3816"/>
    <w:rsid w:val="00DD2174"/>
    <w:rsid w:val="00DE61BB"/>
    <w:rsid w:val="00DF3363"/>
    <w:rsid w:val="00E4573A"/>
    <w:rsid w:val="00E644D3"/>
    <w:rsid w:val="00E76EC4"/>
    <w:rsid w:val="00E935C9"/>
    <w:rsid w:val="00E96148"/>
    <w:rsid w:val="03336F74"/>
    <w:rsid w:val="07231898"/>
    <w:rsid w:val="08863D35"/>
    <w:rsid w:val="09C16E7D"/>
    <w:rsid w:val="0A1D0873"/>
    <w:rsid w:val="0A466107"/>
    <w:rsid w:val="0F847DFE"/>
    <w:rsid w:val="14A30D26"/>
    <w:rsid w:val="17F12920"/>
    <w:rsid w:val="1A1B1BF7"/>
    <w:rsid w:val="1DA41475"/>
    <w:rsid w:val="1EA56A79"/>
    <w:rsid w:val="210C1A01"/>
    <w:rsid w:val="23FC6BAA"/>
    <w:rsid w:val="24265194"/>
    <w:rsid w:val="26ED5E31"/>
    <w:rsid w:val="29040ADD"/>
    <w:rsid w:val="2B9303A8"/>
    <w:rsid w:val="2BC302A4"/>
    <w:rsid w:val="2FE73D65"/>
    <w:rsid w:val="354D466A"/>
    <w:rsid w:val="36793865"/>
    <w:rsid w:val="3BF55114"/>
    <w:rsid w:val="3D7B3D3F"/>
    <w:rsid w:val="423D4BF9"/>
    <w:rsid w:val="42454D03"/>
    <w:rsid w:val="44C252E1"/>
    <w:rsid w:val="451E1B7F"/>
    <w:rsid w:val="45DB466F"/>
    <w:rsid w:val="486C607C"/>
    <w:rsid w:val="488E0DCA"/>
    <w:rsid w:val="489459A8"/>
    <w:rsid w:val="55572422"/>
    <w:rsid w:val="56A34EF2"/>
    <w:rsid w:val="5A427C66"/>
    <w:rsid w:val="5BCC2490"/>
    <w:rsid w:val="5D3F66DF"/>
    <w:rsid w:val="679531A0"/>
    <w:rsid w:val="69156CCF"/>
    <w:rsid w:val="6D9F4B43"/>
    <w:rsid w:val="6F405C47"/>
    <w:rsid w:val="70BF3967"/>
    <w:rsid w:val="76854D0B"/>
    <w:rsid w:val="7A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8135E"/>
  <w15:docId w15:val="{D3CC3913-96D7-4585-B14D-E2401E3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qFormat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1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张型国</dc:creator>
  <cp:lastModifiedBy>ZCC</cp:lastModifiedBy>
  <cp:revision>13</cp:revision>
  <cp:lastPrinted>2022-06-16T06:36:00Z</cp:lastPrinted>
  <dcterms:created xsi:type="dcterms:W3CDTF">2022-10-18T01:31:00Z</dcterms:created>
  <dcterms:modified xsi:type="dcterms:W3CDTF">2022-12-08T11:52:00Z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CBA41297FAAF4D199C8FEAE58FB7E0B7</vt:lpwstr>
  </property>
</Properties>
</file>